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proofErr w:type="spellStart"/>
      <w:r w:rsidRPr="001149E3">
        <w:rPr>
          <w:rStyle w:val="FontStyle12"/>
          <w:sz w:val="28"/>
          <w:szCs w:val="28"/>
        </w:rPr>
        <w:t>Калининградстат</w:t>
      </w:r>
      <w:proofErr w:type="spellEnd"/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в</w:t>
      </w:r>
      <w:r w:rsidR="009F0C95">
        <w:rPr>
          <w:rStyle w:val="FontStyle12"/>
          <w:sz w:val="28"/>
          <w:szCs w:val="28"/>
        </w:rPr>
        <w:t>о</w:t>
      </w:r>
      <w:r w:rsidRPr="001149E3">
        <w:rPr>
          <w:rStyle w:val="FontStyle12"/>
          <w:sz w:val="28"/>
          <w:szCs w:val="28"/>
        </w:rPr>
        <w:t xml:space="preserve"> </w:t>
      </w:r>
      <w:r w:rsidR="009F0C95">
        <w:rPr>
          <w:rStyle w:val="FontStyle12"/>
          <w:sz w:val="28"/>
          <w:szCs w:val="28"/>
        </w:rPr>
        <w:t>2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20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="009F0C95">
        <w:rPr>
          <w:rStyle w:val="FontStyle15"/>
          <w:sz w:val="28"/>
          <w:szCs w:val="28"/>
        </w:rPr>
        <w:t>о</w:t>
      </w:r>
      <w:r w:rsidRPr="001149E3">
        <w:rPr>
          <w:rStyle w:val="FontStyle15"/>
          <w:sz w:val="28"/>
          <w:szCs w:val="28"/>
        </w:rPr>
        <w:t xml:space="preserve"> </w:t>
      </w:r>
      <w:r w:rsidR="009F0C95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20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DA59CC">
        <w:rPr>
          <w:rStyle w:val="FontStyle15"/>
          <w:sz w:val="28"/>
          <w:szCs w:val="28"/>
        </w:rPr>
        <w:t>6</w:t>
      </w:r>
      <w:r w:rsidR="00A50CA2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обращен</w:t>
      </w:r>
      <w:r w:rsidR="00DA59CC">
        <w:rPr>
          <w:rStyle w:val="FontStyle15"/>
          <w:sz w:val="28"/>
          <w:szCs w:val="28"/>
        </w:rPr>
        <w:t>ий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DA59CC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DA59CC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9F0C95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>), что на</w:t>
      </w:r>
      <w:r w:rsidR="009F0C95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 </w:t>
      </w:r>
      <w:r w:rsidR="00DA59CC">
        <w:rPr>
          <w:rStyle w:val="FontStyle15"/>
          <w:sz w:val="28"/>
          <w:szCs w:val="28"/>
        </w:rPr>
        <w:t>40</w:t>
      </w:r>
      <w:r w:rsidR="00A50CA2">
        <w:rPr>
          <w:rStyle w:val="FontStyle15"/>
          <w:sz w:val="28"/>
          <w:szCs w:val="28"/>
        </w:rPr>
        <w:t>%</w:t>
      </w:r>
      <w:r w:rsidR="00236EFB">
        <w:rPr>
          <w:rStyle w:val="FontStyle15"/>
          <w:sz w:val="28"/>
          <w:szCs w:val="28"/>
        </w:rPr>
        <w:t xml:space="preserve"> м</w:t>
      </w:r>
      <w:r w:rsidR="00AE677B">
        <w:rPr>
          <w:rStyle w:val="FontStyle15"/>
          <w:sz w:val="28"/>
          <w:szCs w:val="28"/>
        </w:rPr>
        <w:t>еньше</w:t>
      </w:r>
      <w:r w:rsidR="00665C3A">
        <w:rPr>
          <w:rStyle w:val="FontStyle15"/>
          <w:sz w:val="28"/>
          <w:szCs w:val="28"/>
        </w:rPr>
        <w:t>, чем в</w:t>
      </w:r>
      <w:r w:rsidR="009F0C95">
        <w:rPr>
          <w:rStyle w:val="FontStyle15"/>
          <w:sz w:val="28"/>
          <w:szCs w:val="28"/>
        </w:rPr>
        <w:t xml:space="preserve"> 1</w:t>
      </w:r>
      <w:r w:rsidRPr="00557711">
        <w:rPr>
          <w:rStyle w:val="FontStyle15"/>
          <w:sz w:val="28"/>
          <w:szCs w:val="28"/>
        </w:rPr>
        <w:t>квартале 20</w:t>
      </w:r>
      <w:r w:rsidR="009F0C95">
        <w:rPr>
          <w:rStyle w:val="FontStyle15"/>
          <w:sz w:val="28"/>
          <w:szCs w:val="28"/>
        </w:rPr>
        <w:t>20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9F0C9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 w:rsidR="0043032A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DA59CC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</w:t>
      </w:r>
      <w:r w:rsidR="009F0C95">
        <w:rPr>
          <w:rStyle w:val="FontStyle15"/>
          <w:sz w:val="28"/>
          <w:szCs w:val="28"/>
        </w:rPr>
        <w:t>100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9F0C95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9F0C95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аппарата Полномочного представителя Президента в </w:t>
      </w:r>
      <w:proofErr w:type="gramStart"/>
      <w:r w:rsidRPr="001149E3">
        <w:rPr>
          <w:rStyle w:val="FontStyle15"/>
          <w:sz w:val="28"/>
          <w:szCs w:val="28"/>
        </w:rPr>
        <w:t>федеральном</w:t>
      </w:r>
      <w:proofErr w:type="gramEnd"/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DA59CC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9F0C9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DA59CC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</w:t>
      </w:r>
      <w:r w:rsidR="009F0C95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другой –</w:t>
      </w:r>
      <w:r w:rsidR="009F0C95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Анализ поступления в</w:t>
      </w:r>
      <w:r w:rsidR="009F0C95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</w:t>
      </w:r>
      <w:r w:rsidR="009F0C95">
        <w:rPr>
          <w:rStyle w:val="FontStyle15"/>
          <w:sz w:val="28"/>
          <w:szCs w:val="28"/>
        </w:rPr>
        <w:t>2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961E57">
        <w:rPr>
          <w:rStyle w:val="FontStyle15"/>
          <w:sz w:val="28"/>
          <w:szCs w:val="28"/>
        </w:rPr>
        <w:t>6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9F0C95">
        <w:rPr>
          <w:rStyle w:val="FontStyle15"/>
          <w:sz w:val="28"/>
          <w:szCs w:val="28"/>
        </w:rPr>
        <w:t>10</w:t>
      </w:r>
      <w:r w:rsidR="004B1FC1">
        <w:rPr>
          <w:rStyle w:val="FontStyle15"/>
          <w:sz w:val="28"/>
          <w:szCs w:val="28"/>
        </w:rPr>
        <w:t>0%</w:t>
      </w:r>
      <w:r w:rsidRPr="007E6A97">
        <w:rPr>
          <w:rStyle w:val="FontStyle15"/>
          <w:sz w:val="28"/>
          <w:szCs w:val="28"/>
        </w:rPr>
        <w:t>);</w:t>
      </w:r>
    </w:p>
    <w:p w:rsidR="009F0C95" w:rsidRDefault="00961E57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Калининградская обл.- 0(0%)</w:t>
      </w: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В</w:t>
      </w:r>
      <w:r w:rsidR="009F0C95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 </w:t>
      </w:r>
      <w:r w:rsidR="009F0C95">
        <w:rPr>
          <w:rStyle w:val="FontStyle15"/>
          <w:sz w:val="28"/>
          <w:szCs w:val="28"/>
        </w:rPr>
        <w:t>2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DA59CC">
        <w:rPr>
          <w:rStyle w:val="FontStyle15"/>
          <w:sz w:val="28"/>
          <w:szCs w:val="28"/>
        </w:rPr>
        <w:t>6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DA59CC">
        <w:rPr>
          <w:rStyle w:val="FontStyle15"/>
          <w:sz w:val="28"/>
          <w:szCs w:val="28"/>
        </w:rPr>
        <w:t>й</w:t>
      </w:r>
      <w:r w:rsidR="009F0C9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граждан</w:t>
      </w:r>
      <w:r w:rsidR="009F0C95">
        <w:rPr>
          <w:rStyle w:val="FontStyle15"/>
          <w:sz w:val="28"/>
          <w:szCs w:val="28"/>
        </w:rPr>
        <w:t>ин</w:t>
      </w:r>
      <w:r w:rsidRPr="007E6A97">
        <w:rPr>
          <w:rStyle w:val="FontStyle15"/>
          <w:sz w:val="28"/>
          <w:szCs w:val="28"/>
        </w:rPr>
        <w:t xml:space="preserve">, в том числе 0 обращений, поступивших в </w:t>
      </w:r>
      <w:r w:rsidR="009F0C95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9F0C95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9F0C95">
        <w:rPr>
          <w:rStyle w:val="FontStyle15"/>
          <w:sz w:val="28"/>
          <w:szCs w:val="28"/>
        </w:rPr>
        <w:t xml:space="preserve">1июля </w:t>
      </w:r>
      <w:r w:rsidR="00067113">
        <w:rPr>
          <w:rStyle w:val="FontStyle15"/>
          <w:sz w:val="28"/>
          <w:szCs w:val="28"/>
        </w:rPr>
        <w:t xml:space="preserve">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</w:t>
      </w:r>
      <w:r w:rsidR="00FC327E">
        <w:rPr>
          <w:rStyle w:val="FontStyle15"/>
          <w:sz w:val="28"/>
          <w:szCs w:val="28"/>
        </w:rPr>
        <w:t>20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>По результатам рассмотрения обращений граждан в</w:t>
      </w:r>
      <w:r w:rsidR="009F0C95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9F0C95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20</w:t>
      </w:r>
      <w:r w:rsidR="001E4B6C" w:rsidRPr="007E6A97">
        <w:rPr>
          <w:rStyle w:val="FontStyle15"/>
          <w:sz w:val="28"/>
          <w:szCs w:val="28"/>
        </w:rPr>
        <w:t xml:space="preserve"> года дан</w:t>
      </w:r>
      <w:r w:rsidR="00DA59CC">
        <w:rPr>
          <w:rStyle w:val="FontStyle15"/>
          <w:sz w:val="28"/>
          <w:szCs w:val="28"/>
        </w:rPr>
        <w:t>о 6</w:t>
      </w:r>
      <w:r w:rsidR="001E4B6C" w:rsidRPr="007E6A97">
        <w:rPr>
          <w:rStyle w:val="FontStyle15"/>
          <w:sz w:val="28"/>
          <w:szCs w:val="28"/>
        </w:rPr>
        <w:t xml:space="preserve">  ответ</w:t>
      </w:r>
      <w:r w:rsidR="00DA59CC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E208CA">
        <w:rPr>
          <w:rStyle w:val="FontStyle15"/>
          <w:sz w:val="28"/>
          <w:szCs w:val="28"/>
        </w:rPr>
        <w:t>40</w:t>
      </w:r>
      <w:r w:rsidR="001E4B6C" w:rsidRPr="007E6A97">
        <w:rPr>
          <w:rStyle w:val="FontStyle15"/>
          <w:sz w:val="28"/>
          <w:szCs w:val="28"/>
        </w:rPr>
        <w:t xml:space="preserve">% </w:t>
      </w:r>
      <w:r w:rsidR="0043032A">
        <w:rPr>
          <w:rStyle w:val="FontStyle15"/>
          <w:sz w:val="28"/>
          <w:szCs w:val="28"/>
        </w:rPr>
        <w:t>меньше</w:t>
      </w:r>
      <w:r w:rsidR="001E4B6C" w:rsidRPr="007E6A97">
        <w:rPr>
          <w:rStyle w:val="FontStyle15"/>
          <w:sz w:val="28"/>
          <w:szCs w:val="28"/>
        </w:rPr>
        <w:t xml:space="preserve">, чем в </w:t>
      </w:r>
      <w:r w:rsidR="009F0C95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9F0C95">
        <w:rPr>
          <w:rStyle w:val="FontStyle15"/>
          <w:sz w:val="28"/>
          <w:szCs w:val="28"/>
        </w:rPr>
        <w:t>20</w:t>
      </w:r>
      <w:r w:rsidR="00FC327E">
        <w:rPr>
          <w:rStyle w:val="FontStyle15"/>
          <w:sz w:val="28"/>
          <w:szCs w:val="28"/>
        </w:rPr>
        <w:t xml:space="preserve"> </w:t>
      </w:r>
      <w:r w:rsidR="001E4B6C" w:rsidRPr="007E6A97">
        <w:rPr>
          <w:rStyle w:val="FontStyle15"/>
          <w:sz w:val="28"/>
          <w:szCs w:val="28"/>
        </w:rPr>
        <w:t xml:space="preserve">года, из них: письменных - </w:t>
      </w:r>
      <w:r w:rsidR="009F0C95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8A3638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DA59CC">
        <w:rPr>
          <w:rStyle w:val="FontStyle15"/>
          <w:sz w:val="28"/>
          <w:szCs w:val="28"/>
        </w:rPr>
        <w:t>6</w:t>
      </w:r>
      <w:r w:rsidR="001E4B6C" w:rsidRPr="007E6A97">
        <w:rPr>
          <w:rStyle w:val="FontStyle15"/>
          <w:sz w:val="28"/>
          <w:szCs w:val="28"/>
        </w:rPr>
        <w:t>(</w:t>
      </w:r>
      <w:r w:rsidR="009F0C95">
        <w:rPr>
          <w:rStyle w:val="FontStyle15"/>
          <w:sz w:val="28"/>
          <w:szCs w:val="28"/>
        </w:rPr>
        <w:t>10</w:t>
      </w:r>
      <w:r w:rsidR="008A3638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DA59CC">
        <w:rPr>
          <w:rStyle w:val="FontStyle15"/>
          <w:sz w:val="28"/>
          <w:szCs w:val="28"/>
        </w:rPr>
        <w:t>1</w:t>
      </w:r>
      <w:r w:rsidR="00F36AA8">
        <w:rPr>
          <w:rStyle w:val="FontStyle15"/>
          <w:sz w:val="28"/>
          <w:szCs w:val="28"/>
        </w:rPr>
        <w:t xml:space="preserve"> </w:t>
      </w:r>
      <w:proofErr w:type="gramStart"/>
      <w:r w:rsidRPr="001149E3">
        <w:rPr>
          <w:rStyle w:val="FontStyle15"/>
          <w:sz w:val="28"/>
          <w:szCs w:val="28"/>
        </w:rPr>
        <w:t>(</w:t>
      </w:r>
      <w:r w:rsidR="007E6A97">
        <w:rPr>
          <w:rStyle w:val="FontStyle15"/>
          <w:sz w:val="28"/>
          <w:szCs w:val="28"/>
        </w:rPr>
        <w:t xml:space="preserve"> </w:t>
      </w:r>
      <w:proofErr w:type="gramEnd"/>
      <w:r w:rsidR="00DA59CC">
        <w:rPr>
          <w:rStyle w:val="FontStyle15"/>
          <w:sz w:val="28"/>
          <w:szCs w:val="28"/>
        </w:rPr>
        <w:t>16,7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9F0C9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>"дан ответ автору" -</w:t>
      </w:r>
      <w:r w:rsidR="009F0C95">
        <w:rPr>
          <w:sz w:val="28"/>
          <w:szCs w:val="28"/>
        </w:rPr>
        <w:t>0</w:t>
      </w:r>
      <w:r w:rsidRPr="00661C11">
        <w:rPr>
          <w:sz w:val="28"/>
          <w:szCs w:val="28"/>
        </w:rPr>
        <w:t xml:space="preserve"> (</w:t>
      </w:r>
      <w:r w:rsidR="00FC327E">
        <w:rPr>
          <w:sz w:val="28"/>
          <w:szCs w:val="28"/>
        </w:rPr>
        <w:t xml:space="preserve">0 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</w:t>
      </w:r>
      <w:proofErr w:type="spellStart"/>
      <w:r w:rsidRPr="00661C11">
        <w:rPr>
          <w:sz w:val="28"/>
          <w:szCs w:val="28"/>
        </w:rPr>
        <w:t>госуслуга</w:t>
      </w:r>
      <w:proofErr w:type="spellEnd"/>
      <w:r w:rsidRPr="00661C11">
        <w:rPr>
          <w:sz w:val="28"/>
          <w:szCs w:val="28"/>
        </w:rPr>
        <w:t>" -</w:t>
      </w:r>
      <w:r w:rsidR="00DA59CC">
        <w:rPr>
          <w:sz w:val="28"/>
          <w:szCs w:val="28"/>
        </w:rPr>
        <w:t>5</w:t>
      </w:r>
      <w:r w:rsidRPr="00661C11">
        <w:rPr>
          <w:sz w:val="28"/>
          <w:szCs w:val="28"/>
        </w:rPr>
        <w:t xml:space="preserve"> (</w:t>
      </w:r>
      <w:r w:rsidR="00DA59CC">
        <w:rPr>
          <w:sz w:val="28"/>
          <w:szCs w:val="28"/>
        </w:rPr>
        <w:t>83,3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DA59CC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DA59CC">
        <w:rPr>
          <w:rStyle w:val="FontStyle15"/>
          <w:sz w:val="28"/>
          <w:szCs w:val="28"/>
        </w:rPr>
        <w:t>6</w:t>
      </w:r>
      <w:r w:rsidR="001E4B6C" w:rsidRPr="007E6A97">
        <w:rPr>
          <w:rStyle w:val="FontStyle15"/>
          <w:sz w:val="28"/>
          <w:szCs w:val="28"/>
        </w:rPr>
        <w:t xml:space="preserve"> (100%).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DA59CC">
        <w:rPr>
          <w:rStyle w:val="FontStyle15"/>
          <w:sz w:val="28"/>
          <w:szCs w:val="28"/>
        </w:rPr>
        <w:t>4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DA59CC">
        <w:rPr>
          <w:rStyle w:val="FontStyle15"/>
          <w:sz w:val="28"/>
          <w:szCs w:val="28"/>
        </w:rPr>
        <w:t>66,6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DA59CC">
        <w:rPr>
          <w:rStyle w:val="FontStyle15"/>
          <w:sz w:val="28"/>
          <w:szCs w:val="28"/>
        </w:rPr>
        <w:t>2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DA59CC">
        <w:rPr>
          <w:rStyle w:val="FontStyle15"/>
          <w:sz w:val="28"/>
          <w:szCs w:val="28"/>
        </w:rPr>
        <w:t>33,3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В ходе рассмотрения обращений граждан установлено, что обращений на действие либо бездействие должностных лиц </w:t>
      </w:r>
      <w:proofErr w:type="spellStart"/>
      <w:r w:rsidRPr="001149E3">
        <w:rPr>
          <w:rStyle w:val="FontStyle15"/>
          <w:sz w:val="28"/>
          <w:szCs w:val="28"/>
        </w:rPr>
        <w:t>Калининградстата</w:t>
      </w:r>
      <w:proofErr w:type="spellEnd"/>
      <w:r w:rsidRPr="001149E3">
        <w:rPr>
          <w:rStyle w:val="FontStyle15"/>
          <w:sz w:val="28"/>
          <w:szCs w:val="28"/>
        </w:rPr>
        <w:t>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7E0C7B">
        <w:rPr>
          <w:rStyle w:val="FontStyle15"/>
          <w:sz w:val="28"/>
          <w:szCs w:val="28"/>
        </w:rPr>
        <w:t>о</w:t>
      </w:r>
      <w:r w:rsidRPr="001149E3">
        <w:rPr>
          <w:rStyle w:val="FontStyle15"/>
          <w:sz w:val="28"/>
          <w:szCs w:val="28"/>
        </w:rPr>
        <w:t xml:space="preserve"> </w:t>
      </w:r>
      <w:r w:rsidR="007E0C7B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20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D3" w:rsidRDefault="000818D3">
      <w:r>
        <w:separator/>
      </w:r>
    </w:p>
  </w:endnote>
  <w:endnote w:type="continuationSeparator" w:id="1">
    <w:p w:rsidR="000818D3" w:rsidRDefault="0008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D3" w:rsidRDefault="000818D3">
      <w:r>
        <w:separator/>
      </w:r>
    </w:p>
  </w:footnote>
  <w:footnote w:type="continuationSeparator" w:id="1">
    <w:p w:rsidR="000818D3" w:rsidRDefault="000818D3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183BBB">
    <w:pPr>
      <w:pStyle w:val="a7"/>
      <w:jc w:val="center"/>
    </w:pPr>
    <w:fldSimple w:instr=" PAGE   \* MERGEFORMAT ">
      <w:r w:rsidR="00E208CA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33A41"/>
    <w:rsid w:val="00067113"/>
    <w:rsid w:val="00072451"/>
    <w:rsid w:val="000818D3"/>
    <w:rsid w:val="00096845"/>
    <w:rsid w:val="001149E3"/>
    <w:rsid w:val="00183BBB"/>
    <w:rsid w:val="001B6259"/>
    <w:rsid w:val="001C0F96"/>
    <w:rsid w:val="001C64FC"/>
    <w:rsid w:val="001E4B6C"/>
    <w:rsid w:val="00236EFB"/>
    <w:rsid w:val="00271704"/>
    <w:rsid w:val="002C3C9A"/>
    <w:rsid w:val="00354BA1"/>
    <w:rsid w:val="003C0C6F"/>
    <w:rsid w:val="003F726A"/>
    <w:rsid w:val="0043032A"/>
    <w:rsid w:val="004739C8"/>
    <w:rsid w:val="004919CC"/>
    <w:rsid w:val="004B1FC1"/>
    <w:rsid w:val="00526F7E"/>
    <w:rsid w:val="00557711"/>
    <w:rsid w:val="00661C11"/>
    <w:rsid w:val="00665C3A"/>
    <w:rsid w:val="007118DD"/>
    <w:rsid w:val="00733A60"/>
    <w:rsid w:val="00741EAC"/>
    <w:rsid w:val="007859DA"/>
    <w:rsid w:val="007E0C7B"/>
    <w:rsid w:val="007E6A97"/>
    <w:rsid w:val="0088522E"/>
    <w:rsid w:val="008A3638"/>
    <w:rsid w:val="008C6085"/>
    <w:rsid w:val="00961E57"/>
    <w:rsid w:val="00974B8A"/>
    <w:rsid w:val="009D1279"/>
    <w:rsid w:val="009F0C95"/>
    <w:rsid w:val="00A50CA2"/>
    <w:rsid w:val="00AE677B"/>
    <w:rsid w:val="00B25A2E"/>
    <w:rsid w:val="00C44B04"/>
    <w:rsid w:val="00C72D39"/>
    <w:rsid w:val="00CA344A"/>
    <w:rsid w:val="00D80969"/>
    <w:rsid w:val="00D84AE2"/>
    <w:rsid w:val="00DA59CC"/>
    <w:rsid w:val="00E208CA"/>
    <w:rsid w:val="00ED60A7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p39_NicolaevaSV</cp:lastModifiedBy>
  <cp:revision>9</cp:revision>
  <cp:lastPrinted>2020-07-08T19:56:00Z</cp:lastPrinted>
  <dcterms:created xsi:type="dcterms:W3CDTF">2020-04-24T11:58:00Z</dcterms:created>
  <dcterms:modified xsi:type="dcterms:W3CDTF">2020-07-08T19:56:00Z</dcterms:modified>
</cp:coreProperties>
</file>